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51" w:rsidRPr="00D64051" w:rsidRDefault="00F37EAA" w:rsidP="00B9691E">
      <w:pPr>
        <w:rPr>
          <w:rFonts w:ascii="Tahoma" w:eastAsia="Times New Roman" w:hAnsi="Tahoma" w:cs="B Titr"/>
          <w:color w:val="333333"/>
          <w:sz w:val="24"/>
          <w:szCs w:val="24"/>
          <w:bdr w:val="none" w:sz="0" w:space="0" w:color="auto" w:frame="1"/>
          <w:shd w:val="clear" w:color="auto" w:fill="FFFFFF"/>
          <w:rtl/>
          <w:lang w:bidi="ar-SA"/>
        </w:rPr>
      </w:pPr>
      <w:r w:rsidRPr="00D64051">
        <w:rPr>
          <w:rFonts w:ascii="Tahoma" w:eastAsia="Times New Roman" w:hAnsi="Tahoma" w:cs="B Titr"/>
          <w:noProof/>
          <w:color w:val="333333"/>
          <w:sz w:val="24"/>
          <w:szCs w:val="24"/>
          <w:bdr w:val="none" w:sz="0" w:space="0" w:color="auto" w:frame="1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ED0070" wp14:editId="3136A7FF">
                <wp:simplePos x="0" y="0"/>
                <wp:positionH relativeFrom="column">
                  <wp:posOffset>2761615</wp:posOffset>
                </wp:positionH>
                <wp:positionV relativeFrom="paragraph">
                  <wp:posOffset>0</wp:posOffset>
                </wp:positionV>
                <wp:extent cx="1082675" cy="1404620"/>
                <wp:effectExtent l="0" t="0" r="317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051" w:rsidRDefault="00D64051" w:rsidP="00F37EAA">
                            <w:pPr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 w:rsidRPr="00D64051">
                              <w:rPr>
                                <w:rFonts w:cs="B Titr" w:hint="cs"/>
                                <w:rtl/>
                              </w:rPr>
                              <w:t>معاونت پژوهشی</w:t>
                            </w:r>
                          </w:p>
                          <w:p w:rsidR="00D64051" w:rsidRPr="00D64051" w:rsidRDefault="00D64051" w:rsidP="00F37EAA">
                            <w:pPr>
                              <w:jc w:val="center"/>
                              <w:rPr>
                                <w:rFonts w:cs="B Tit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</w:rPr>
                              <w:t>واحد کتابخانه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ED00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7.45pt;margin-top:0;width:85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" stroked="f">
                <v:textbox style="mso-fit-shape-to-text:t">
                  <w:txbxContent>
                    <w:p w:rsidR="00D64051" w:rsidRDefault="00D64051" w:rsidP="00F37EAA">
                      <w:pPr>
                        <w:jc w:val="center"/>
                        <w:rPr>
                          <w:rFonts w:cs="B Titr"/>
                          <w:rtl/>
                        </w:rPr>
                      </w:pPr>
                      <w:r w:rsidRPr="00D64051">
                        <w:rPr>
                          <w:rFonts w:cs="B Titr" w:hint="cs"/>
                          <w:rtl/>
                        </w:rPr>
                        <w:t>معاونت پژوهشی</w:t>
                      </w:r>
                    </w:p>
                    <w:p w:rsidR="00D64051" w:rsidRPr="00D64051" w:rsidRDefault="00D64051" w:rsidP="00F37EAA">
                      <w:pPr>
                        <w:jc w:val="center"/>
                        <w:rPr>
                          <w:rFonts w:cs="B Titr"/>
                        </w:rPr>
                      </w:pPr>
                      <w:r>
                        <w:rPr>
                          <w:rFonts w:cs="B Titr" w:hint="cs"/>
                          <w:rtl/>
                        </w:rPr>
                        <w:t>واحد کتابخانه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4051">
        <w:rPr>
          <w:noProof/>
        </w:rPr>
        <w:drawing>
          <wp:anchor distT="0" distB="0" distL="114300" distR="114300" simplePos="0" relativeHeight="251659264" behindDoc="1" locked="0" layoutInCell="1" allowOverlap="1" wp14:anchorId="74086D47" wp14:editId="0255349B">
            <wp:simplePos x="0" y="0"/>
            <wp:positionH relativeFrom="margin">
              <wp:posOffset>4798060</wp:posOffset>
            </wp:positionH>
            <wp:positionV relativeFrom="paragraph">
              <wp:posOffset>-352425</wp:posOffset>
            </wp:positionV>
            <wp:extent cx="1311280" cy="910590"/>
            <wp:effectExtent l="0" t="0" r="3175" b="3810"/>
            <wp:wrapNone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80" cy="91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64051">
        <w:rPr>
          <w:noProof/>
        </w:rPr>
        <w:drawing>
          <wp:anchor distT="0" distB="0" distL="114300" distR="114300" simplePos="0" relativeHeight="251658240" behindDoc="1" locked="0" layoutInCell="1" allowOverlap="1" wp14:anchorId="19CFE2DF" wp14:editId="573F4035">
            <wp:simplePos x="0" y="0"/>
            <wp:positionH relativeFrom="margin">
              <wp:posOffset>-288290</wp:posOffset>
            </wp:positionH>
            <wp:positionV relativeFrom="paragraph">
              <wp:posOffset>-333375</wp:posOffset>
            </wp:positionV>
            <wp:extent cx="2222500" cy="1809750"/>
            <wp:effectExtent l="152400" t="152400" r="368300" b="36195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37EAA" w:rsidRDefault="00F37EAA" w:rsidP="00F37EAA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rtl/>
        </w:rPr>
      </w:pPr>
    </w:p>
    <w:p w:rsidR="00F37EAA" w:rsidRPr="00F37EAA" w:rsidRDefault="00F37EAA" w:rsidP="00F37EAA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</w:p>
    <w:tbl>
      <w:tblPr>
        <w:tblStyle w:val="TableGrid"/>
        <w:tblpPr w:leftFromText="180" w:rightFromText="180" w:vertAnchor="page" w:horzAnchor="margin" w:tblpY="4606"/>
        <w:bidiVisual/>
        <w:tblW w:w="944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449"/>
      </w:tblGrid>
      <w:tr w:rsidR="00443270" w:rsidRPr="00D64051" w:rsidTr="00443270">
        <w:tc>
          <w:tcPr>
            <w:tcW w:w="9449" w:type="dxa"/>
            <w:shd w:val="clear" w:color="auto" w:fill="FFFFFF" w:themeFill="background1"/>
          </w:tcPr>
          <w:p w:rsidR="00443270" w:rsidRPr="00D64051" w:rsidRDefault="00443270" w:rsidP="00443270">
            <w:pPr>
              <w:rPr>
                <w:rFonts w:ascii="Tahoma" w:eastAsia="Times New Roman" w:hAnsi="Tahoma" w:cs="B Titr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B Titr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گزارش فعالیت های انجام شده واحد کتابخانه مجتمع آموزشی درمانی امام علی (ع) </w:t>
            </w:r>
            <w:r>
              <w:rPr>
                <w:rFonts w:ascii="Tahoma" w:eastAsia="Times New Roman" w:hAnsi="Tahoma" w:cs="B Titr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bidi="ar-SA"/>
              </w:rPr>
              <w:t xml:space="preserve"> </w:t>
            </w:r>
            <w:r>
              <w:rPr>
                <w:rFonts w:ascii="Tahoma" w:eastAsia="Times New Roman" w:hAnsi="Tahoma" w:cs="B Titr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در  شش ماه دوم 04</w:t>
            </w:r>
          </w:p>
        </w:tc>
      </w:tr>
      <w:tr w:rsidR="00443270" w:rsidRPr="00D64051" w:rsidTr="00443270">
        <w:tc>
          <w:tcPr>
            <w:tcW w:w="9449" w:type="dxa"/>
            <w:shd w:val="clear" w:color="auto" w:fill="FFFFFF" w:themeFill="background1"/>
          </w:tcPr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فهرست نویسی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و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کدبندی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کتب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جدید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در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نرم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افزار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آریان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مرتب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کردن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روزانه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قفسه های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کتابخانه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تهیه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لیست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منابع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مورد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نیاز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جهت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خرید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کتاب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براساس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نیازسنجی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از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گروههای آموزشی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مرکز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و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سوپروایزر آموزشی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و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کاربران کتابخانه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-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طبق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بودجه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تعیینی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از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طرف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معاونت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محترم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تحقیقات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دانشگاه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نامه نگاری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جهت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درخواست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بودجه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مورد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نیاز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کتابخانه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از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معاونت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محترم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تحقیقات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دانشگاه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پیگیری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خرید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کتب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و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دریافت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کتب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درخواستی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پیگیری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کتب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عودت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نشده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چند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ماهه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طی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تماس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تلفنی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با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اعضاء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دریافت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کتب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قابل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استفاده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در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کتابخانه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از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بخشهای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مختلف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بیمارستان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و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ثبت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و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فهرست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نویسی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انها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صحافی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کتب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پاره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شده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و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کهنه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راهنمایی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مراجعین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برای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جستجوی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منابع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از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طریق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سامانه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نوپا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و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دریافت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bidi="ar-SA"/>
              </w:rPr>
              <w:t>VPN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بروزرسانی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دفاتر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ثبت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کتب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لاتین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و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فارسی</w:t>
            </w:r>
          </w:p>
          <w:p w:rsidR="00443270" w:rsidRPr="00D64051" w:rsidRDefault="00443270" w:rsidP="00443270">
            <w:p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دانلود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کتب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دیجیتال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جدید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و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نصب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روی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تمام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سیستمهای</w:t>
            </w:r>
            <w:r w:rsidRPr="00D64051"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کتابخانه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هماهنگی و جذب </w:t>
            </w:r>
            <w:r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چهار</w:t>
            </w: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 نفر نیرو در قالب کار دانشجوی و فعالیت سالن مطالعه در روزهای تعطیل و شیفت های عصر و شب تا ساعت 22:30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نظارت و صدور گواهی نیروهای فعال در کتابخانه ( در قالب کار دانشجویی) بصورت ماهانه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پیگیری مشکلات واحد کتابخانه: ارتقای کیفیت سیستم سرمایش واحد کتابخانه در جهت افزایش رضایت مندی مراجعین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پیگیری و نصب پریزهای برق جهت ارتقای رضایت مندی مراجعین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پیگیری تعمیر آب سرد کن</w:t>
            </w:r>
          </w:p>
          <w:p w:rsidR="00443270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bidi="ar-SA"/>
              </w:rPr>
            </w:pPr>
            <w:r w:rsidRPr="00D64051"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 xml:space="preserve">پیگیری و بهبود وضعیت روشنایی سالن مطالعه  </w:t>
            </w:r>
          </w:p>
          <w:p w:rsidR="00443270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bidi="ar-SA"/>
              </w:rPr>
            </w:pPr>
            <w:r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خرید 40 عنوان کتاب جدید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bidi="ar-SA"/>
              </w:rPr>
            </w:pPr>
            <w:r>
              <w:rPr>
                <w:rFonts w:ascii="Tahoma" w:eastAsia="Times New Roman" w:hAnsi="Tahoma" w:cs="Tahoma" w:hint="cs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rtl/>
                <w:lang w:bidi="ar-SA"/>
              </w:rPr>
              <w:t>تجهیز واحد کتابخانه و سالن مطالعه به یک دستگاه بویلر</w:t>
            </w:r>
          </w:p>
          <w:p w:rsidR="00443270" w:rsidRPr="00D64051" w:rsidRDefault="00443270" w:rsidP="00443270">
            <w:pPr>
              <w:pStyle w:val="ListParagraph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  <w:rtl/>
                <w:lang w:bidi="ar-SA"/>
              </w:rPr>
            </w:pPr>
          </w:p>
        </w:tc>
      </w:tr>
    </w:tbl>
    <w:p w:rsidR="0002019D" w:rsidRDefault="0002019D" w:rsidP="00F37EAA">
      <w:bookmarkStart w:id="0" w:name="_GoBack"/>
      <w:bookmarkEnd w:id="0"/>
    </w:p>
    <w:sectPr w:rsidR="0002019D" w:rsidSect="00D64051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244F5"/>
    <w:multiLevelType w:val="hybridMultilevel"/>
    <w:tmpl w:val="4DBC9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70"/>
    <w:rsid w:val="0002019D"/>
    <w:rsid w:val="00223FCA"/>
    <w:rsid w:val="002748B4"/>
    <w:rsid w:val="00443270"/>
    <w:rsid w:val="005853E6"/>
    <w:rsid w:val="00674270"/>
    <w:rsid w:val="006A24B8"/>
    <w:rsid w:val="008100D6"/>
    <w:rsid w:val="00971F4C"/>
    <w:rsid w:val="00B9691E"/>
    <w:rsid w:val="00C8482E"/>
    <w:rsid w:val="00D64051"/>
    <w:rsid w:val="00F37EAA"/>
    <w:rsid w:val="00F63AF1"/>
    <w:rsid w:val="00F97E23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45B8A0"/>
  <w15:chartTrackingRefBased/>
  <w15:docId w15:val="{CAFFCCBB-179E-490A-A521-97CA406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2019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20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9</cp:revision>
  <dcterms:created xsi:type="dcterms:W3CDTF">2025-08-02T08:18:00Z</dcterms:created>
  <dcterms:modified xsi:type="dcterms:W3CDTF">2026-02-10T08:24:00Z</dcterms:modified>
</cp:coreProperties>
</file>